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A6F" w:rsidRPr="00682A6F" w:rsidRDefault="00682A6F" w:rsidP="00682A6F">
      <w:pPr>
        <w:widowControl/>
        <w:spacing w:before="100" w:beforeAutospacing="1" w:after="100" w:afterAutospacing="1" w:line="480" w:lineRule="auto"/>
        <w:jc w:val="center"/>
        <w:rPr>
          <w:rFonts w:ascii="微软雅黑" w:eastAsia="微软雅黑" w:hAnsi="微软雅黑" w:cs="宋体" w:hint="eastAsia"/>
          <w:kern w:val="0"/>
          <w:sz w:val="20"/>
          <w:szCs w:val="20"/>
        </w:rPr>
      </w:pPr>
      <w:r w:rsidRPr="00682A6F">
        <w:rPr>
          <w:rFonts w:ascii="微软雅黑" w:eastAsia="微软雅黑" w:hAnsi="微软雅黑" w:cs="宋体" w:hint="eastAsia"/>
          <w:kern w:val="0"/>
          <w:sz w:val="28"/>
          <w:szCs w:val="28"/>
        </w:rPr>
        <w:t>2017年第三批博士招聘拟录用人员名单</w:t>
      </w:r>
    </w:p>
    <w:tbl>
      <w:tblPr>
        <w:tblW w:w="12300" w:type="dxa"/>
        <w:jc w:val="center"/>
        <w:tblCellMar>
          <w:left w:w="0" w:type="dxa"/>
          <w:right w:w="0" w:type="dxa"/>
        </w:tblCellMar>
        <w:tblLook w:val="04A0"/>
      </w:tblPr>
      <w:tblGrid>
        <w:gridCol w:w="620"/>
        <w:gridCol w:w="2140"/>
        <w:gridCol w:w="820"/>
        <w:gridCol w:w="600"/>
        <w:gridCol w:w="1100"/>
        <w:gridCol w:w="1660"/>
        <w:gridCol w:w="2620"/>
        <w:gridCol w:w="2740"/>
      </w:tblGrid>
      <w:tr w:rsidR="00682A6F" w:rsidRPr="00682A6F" w:rsidTr="00682A6F">
        <w:trPr>
          <w:trHeight w:val="6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应聘单位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姓 名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身份证号码</w:t>
            </w:r>
          </w:p>
        </w:tc>
      </w:tr>
      <w:tr w:rsidR="00682A6F" w:rsidRPr="00682A6F" w:rsidTr="00682A6F">
        <w:trPr>
          <w:trHeight w:val="70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轻工科学与工程学院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闫宁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1983.11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四川大学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高分子科学与工程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34220119··11··4133</w:t>
            </w:r>
          </w:p>
        </w:tc>
      </w:tr>
      <w:tr w:rsidR="00682A6F" w:rsidRPr="00682A6F" w:rsidTr="00682A6F">
        <w:trPr>
          <w:trHeight w:val="6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轻工科学与工程学院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聂景怡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1989.08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高分子材料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14010619··08··1221</w:t>
            </w:r>
          </w:p>
        </w:tc>
      </w:tr>
      <w:tr w:rsidR="00682A6F" w:rsidRPr="00682A6F" w:rsidTr="00682A6F">
        <w:trPr>
          <w:trHeight w:val="6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轻工科学与工程学院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夏小超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1986.11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四川大学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材料学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42011619··11··4112</w:t>
            </w:r>
          </w:p>
        </w:tc>
      </w:tr>
      <w:tr w:rsidR="00682A6F" w:rsidRPr="00682A6F" w:rsidTr="00682A6F">
        <w:trPr>
          <w:trHeight w:val="6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轻工科学与工程学院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郭大亮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1981.12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华南理工大学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制浆造纸工程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37048119··12··031X</w:t>
            </w:r>
          </w:p>
        </w:tc>
      </w:tr>
      <w:tr w:rsidR="00682A6F" w:rsidRPr="00682A6F" w:rsidTr="00682A6F">
        <w:trPr>
          <w:trHeight w:val="6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轻工科学与工程学院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唐蕊华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1982.05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西北工业大学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航空宇航科学与技术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61042419··05··0080</w:t>
            </w:r>
          </w:p>
        </w:tc>
      </w:tr>
      <w:tr w:rsidR="00682A6F" w:rsidRPr="00682A6F" w:rsidTr="00682A6F">
        <w:trPr>
          <w:trHeight w:val="6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轻工科学与工程学院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吴海伟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1988.11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西北工业大学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材料学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14263419··11··2836</w:t>
            </w:r>
          </w:p>
        </w:tc>
      </w:tr>
      <w:tr w:rsidR="00682A6F" w:rsidRPr="00682A6F" w:rsidTr="00682A6F">
        <w:trPr>
          <w:trHeight w:val="6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材料科学与工程学院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杨</w:t>
            </w:r>
            <w:r w:rsidRPr="00682A6F">
              <w:rPr>
                <w:rFonts w:ascii="微软雅黑" w:eastAsia="微软雅黑" w:hAnsi="微软雅黑" w:cs="宋体" w:hint="eastAsia"/>
                <w:color w:val="FF0000"/>
                <w:kern w:val="0"/>
                <w:sz w:val="24"/>
                <w:szCs w:val="24"/>
              </w:rPr>
              <w:t>*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1986.01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中国科学院</w:t>
            </w:r>
            <w:r w:rsidRPr="00682A6F">
              <w:rPr>
                <w:rFonts w:ascii="微软雅黑" w:eastAsia="微软雅黑" w:hAnsi="微软雅黑" w:cs="宋体" w:hint="eastAsia"/>
                <w:color w:val="FF0000"/>
                <w:kern w:val="0"/>
                <w:sz w:val="24"/>
                <w:szCs w:val="24"/>
              </w:rPr>
              <w:t>****</w:t>
            </w: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研究所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材料学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37082619··01··6856</w:t>
            </w:r>
          </w:p>
        </w:tc>
      </w:tr>
      <w:tr w:rsidR="00682A6F" w:rsidRPr="00682A6F" w:rsidTr="00682A6F">
        <w:trPr>
          <w:trHeight w:val="6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化学与化工学院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冯维旭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1986.11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西北大学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应用化学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61040219··11··0312</w:t>
            </w:r>
          </w:p>
        </w:tc>
      </w:tr>
      <w:tr w:rsidR="00682A6F" w:rsidRPr="00682A6F" w:rsidTr="00682A6F">
        <w:trPr>
          <w:trHeight w:val="6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化学与化工学院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南江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1989.04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西北大学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有机化学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61048119··04··1812</w:t>
            </w:r>
          </w:p>
        </w:tc>
      </w:tr>
      <w:tr w:rsidR="00682A6F" w:rsidRPr="00682A6F" w:rsidTr="00682A6F">
        <w:trPr>
          <w:trHeight w:val="6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化学与化工学院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任景云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1986.11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香港科技大学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有机化学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41128219··11··5539</w:t>
            </w:r>
          </w:p>
        </w:tc>
      </w:tr>
      <w:tr w:rsidR="00682A6F" w:rsidRPr="00682A6F" w:rsidTr="00682A6F">
        <w:trPr>
          <w:trHeight w:val="6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化学与化工学院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潘宝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1987.1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福州大学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物理化学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36042319··10··0614</w:t>
            </w:r>
          </w:p>
        </w:tc>
      </w:tr>
      <w:tr w:rsidR="00682A6F" w:rsidRPr="00682A6F" w:rsidTr="00682A6F">
        <w:trPr>
          <w:trHeight w:val="6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食品与生物工程学院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苟君波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1985.08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中国科学院武汉植物园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天然药物合成生物学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52212619··08··6531</w:t>
            </w:r>
          </w:p>
        </w:tc>
      </w:tr>
      <w:tr w:rsidR="00682A6F" w:rsidRPr="00682A6F" w:rsidTr="00682A6F">
        <w:trPr>
          <w:trHeight w:val="6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食品与生物工程学院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张玲玲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1985.03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中国科学院武汉植物园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植物学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41122219··03··6029</w:t>
            </w:r>
          </w:p>
        </w:tc>
      </w:tr>
      <w:tr w:rsidR="00682A6F" w:rsidRPr="00682A6F" w:rsidTr="00682A6F">
        <w:trPr>
          <w:trHeight w:val="6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食品与生物工程学院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王银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1989.06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西北农林科技大学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食品科学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61010319··06··3646</w:t>
            </w:r>
          </w:p>
        </w:tc>
      </w:tr>
      <w:tr w:rsidR="00682A6F" w:rsidRPr="00682A6F" w:rsidTr="00682A6F">
        <w:trPr>
          <w:trHeight w:val="6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食品与生物工程学院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王婷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1981.05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西北大学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生物化学与分子生物学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61010419··05··0707</w:t>
            </w:r>
          </w:p>
        </w:tc>
      </w:tr>
      <w:tr w:rsidR="00682A6F" w:rsidRPr="00682A6F" w:rsidTr="00682A6F">
        <w:trPr>
          <w:trHeight w:val="6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材料原子·分子科学研究所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朱前程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1987.1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上海交通大学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无机化学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32072219··10··0110</w:t>
            </w:r>
          </w:p>
        </w:tc>
      </w:tr>
      <w:tr w:rsidR="00682A6F" w:rsidRPr="00682A6F" w:rsidTr="00682A6F">
        <w:trPr>
          <w:trHeight w:val="6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材料原子·分子科学研究所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郭林娟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1986.01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中国科学院新疆理化技术研究所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材料物理与化学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14022519··01··4026</w:t>
            </w:r>
          </w:p>
        </w:tc>
      </w:tr>
      <w:tr w:rsidR="00682A6F" w:rsidRPr="00682A6F" w:rsidTr="00682A6F">
        <w:trPr>
          <w:trHeight w:val="6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材料原子·分子科学研究所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尚林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1987.12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太原理工大学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光电子材料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13018319··12··2271</w:t>
            </w:r>
          </w:p>
        </w:tc>
      </w:tr>
      <w:tr w:rsidR="00682A6F" w:rsidRPr="00682A6F" w:rsidTr="00682A6F">
        <w:trPr>
          <w:trHeight w:val="75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机电工程学院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赵小凯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1985.11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哈尔滨工业大学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材料加工工程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41102319··11··2052</w:t>
            </w:r>
          </w:p>
        </w:tc>
      </w:tr>
      <w:tr w:rsidR="00682A6F" w:rsidRPr="00682A6F" w:rsidTr="00682A6F">
        <w:trPr>
          <w:trHeight w:val="75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机电工程学院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张春伟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1988.11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机械工程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37132519··11··7337</w:t>
            </w:r>
          </w:p>
        </w:tc>
      </w:tr>
      <w:tr w:rsidR="00682A6F" w:rsidRPr="00682A6F" w:rsidTr="00682A6F">
        <w:trPr>
          <w:trHeight w:val="75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机电工程学院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元振毅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1989.01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西北工业大学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航空宇航制造工程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37100219··01··851X</w:t>
            </w:r>
          </w:p>
        </w:tc>
      </w:tr>
      <w:tr w:rsidR="00682A6F" w:rsidRPr="00682A6F" w:rsidTr="00682A6F">
        <w:trPr>
          <w:trHeight w:val="70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电气与信息工程学院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白杨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1986.01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电子科学与技术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41021119··01··0059</w:t>
            </w:r>
          </w:p>
        </w:tc>
      </w:tr>
      <w:tr w:rsidR="00682A6F" w:rsidRPr="00682A6F" w:rsidTr="00682A6F">
        <w:trPr>
          <w:trHeight w:val="70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文理学院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黄长明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1984.11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上海交通大学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物理学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42011719··11··0878</w:t>
            </w:r>
          </w:p>
        </w:tc>
      </w:tr>
      <w:tr w:rsidR="00682A6F" w:rsidRPr="00682A6F" w:rsidTr="00682A6F">
        <w:trPr>
          <w:trHeight w:val="75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文理学院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侯飞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1987.1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基础数学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61232219··10··4537</w:t>
            </w:r>
          </w:p>
        </w:tc>
      </w:tr>
      <w:tr w:rsidR="00682A6F" w:rsidRPr="00682A6F" w:rsidTr="00682A6F">
        <w:trPr>
          <w:trHeight w:val="73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文理学院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荆菲菲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1986.09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计算数学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41102419··09··4763</w:t>
            </w:r>
          </w:p>
        </w:tc>
      </w:tr>
      <w:tr w:rsidR="00682A6F" w:rsidRPr="00682A6F" w:rsidTr="00682A6F">
        <w:trPr>
          <w:trHeight w:val="73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文理学院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李瑞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1989.03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计算数学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41282219··03··3772</w:t>
            </w:r>
          </w:p>
        </w:tc>
      </w:tr>
      <w:tr w:rsidR="00682A6F" w:rsidRPr="00682A6F" w:rsidTr="00682A6F">
        <w:trPr>
          <w:trHeight w:val="8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文理学院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龙斌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1988.03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重庆大学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应用数学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61033019··03··0314</w:t>
            </w:r>
          </w:p>
        </w:tc>
      </w:tr>
      <w:tr w:rsidR="00682A6F" w:rsidRPr="00682A6F" w:rsidTr="00682A6F">
        <w:trPr>
          <w:trHeight w:val="7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文理学院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李海燕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1986.09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西安电子科技大学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概率论与数理统计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41078119··09··5144</w:t>
            </w:r>
          </w:p>
        </w:tc>
      </w:tr>
      <w:tr w:rsidR="00682A6F" w:rsidRPr="00682A6F" w:rsidTr="00682A6F">
        <w:trPr>
          <w:trHeight w:val="76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文理学院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袁海龙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1989.09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陕西师范大学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应用数学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61011219··09··4034</w:t>
            </w:r>
          </w:p>
        </w:tc>
      </w:tr>
      <w:tr w:rsidR="00682A6F" w:rsidRPr="00682A6F" w:rsidTr="00682A6F">
        <w:trPr>
          <w:trHeight w:val="76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赵旭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1985.03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产业经济与技术管理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61042519··03··0630</w:t>
            </w:r>
          </w:p>
        </w:tc>
      </w:tr>
      <w:tr w:rsidR="00682A6F" w:rsidRPr="00682A6F" w:rsidTr="00682A6F">
        <w:trPr>
          <w:trHeight w:val="7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刚翠翠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1987.02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西北大学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西方经济学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61011119··02··0028</w:t>
            </w:r>
          </w:p>
        </w:tc>
      </w:tr>
      <w:tr w:rsidR="00682A6F" w:rsidRPr="00682A6F" w:rsidTr="00682A6F">
        <w:trPr>
          <w:trHeight w:val="70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刘红艳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1988.01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陕西师范大学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人口、资源与环境经济学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23018319··12··5048</w:t>
            </w:r>
          </w:p>
        </w:tc>
      </w:tr>
      <w:tr w:rsidR="00682A6F" w:rsidRPr="00682A6F" w:rsidTr="00682A6F">
        <w:trPr>
          <w:trHeight w:val="7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思想政治理论课教学科研部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李璐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1984.03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南京大学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中国哲学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61011519··03··0269</w:t>
            </w:r>
          </w:p>
        </w:tc>
      </w:tr>
      <w:tr w:rsidR="00682A6F" w:rsidRPr="00682A6F" w:rsidTr="00682A6F">
        <w:trPr>
          <w:trHeight w:val="79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思想政治理论课教学科研部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孙金菊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1982.12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兰州大学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民族学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37082919··12··2920</w:t>
            </w:r>
          </w:p>
        </w:tc>
      </w:tr>
      <w:tr w:rsidR="00682A6F" w:rsidRPr="00682A6F" w:rsidTr="00682A6F">
        <w:trPr>
          <w:trHeight w:val="73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思想政治理论课教学科研部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师俊华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1986.07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武汉大学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哲学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41040219··07··5568</w:t>
            </w:r>
          </w:p>
        </w:tc>
      </w:tr>
      <w:tr w:rsidR="00682A6F" w:rsidRPr="00682A6F" w:rsidTr="00682A6F">
        <w:trPr>
          <w:trHeight w:val="6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职业教育师范学院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路丽娜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1986.11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厦门大学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高等教育学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2A6F" w:rsidRPr="00682A6F" w:rsidRDefault="00682A6F" w:rsidP="00682A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82A6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62282519··11··096X</w:t>
            </w:r>
          </w:p>
        </w:tc>
      </w:tr>
    </w:tbl>
    <w:p w:rsidR="00491FC8" w:rsidRPr="00C21D45" w:rsidRDefault="00491FC8" w:rsidP="00C21D45">
      <w:pPr>
        <w:rPr>
          <w:szCs w:val="21"/>
        </w:rPr>
      </w:pPr>
    </w:p>
    <w:sectPr w:rsidR="00491FC8" w:rsidRPr="00C21D45" w:rsidSect="00682A6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541F"/>
    <w:multiLevelType w:val="hybridMultilevel"/>
    <w:tmpl w:val="ECAAF584"/>
    <w:lvl w:ilvl="0" w:tplc="274C18A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9DD165D"/>
    <w:multiLevelType w:val="hybridMultilevel"/>
    <w:tmpl w:val="2B1E8DB6"/>
    <w:lvl w:ilvl="0" w:tplc="2D20ADC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DC75658"/>
    <w:multiLevelType w:val="hybridMultilevel"/>
    <w:tmpl w:val="242288CA"/>
    <w:lvl w:ilvl="0" w:tplc="16E6CE4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472B0DA2"/>
    <w:multiLevelType w:val="hybridMultilevel"/>
    <w:tmpl w:val="C71E5030"/>
    <w:lvl w:ilvl="0" w:tplc="629EACA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57EC42F2"/>
    <w:multiLevelType w:val="hybridMultilevel"/>
    <w:tmpl w:val="07A0C21E"/>
    <w:lvl w:ilvl="0" w:tplc="138C66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65617C05"/>
    <w:multiLevelType w:val="hybridMultilevel"/>
    <w:tmpl w:val="9A2624DE"/>
    <w:lvl w:ilvl="0" w:tplc="424A954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664F24BF"/>
    <w:multiLevelType w:val="hybridMultilevel"/>
    <w:tmpl w:val="87C0437A"/>
    <w:lvl w:ilvl="0" w:tplc="5AA4AFA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72531B32"/>
    <w:multiLevelType w:val="hybridMultilevel"/>
    <w:tmpl w:val="C2E41B94"/>
    <w:lvl w:ilvl="0" w:tplc="6A801F7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014A"/>
    <w:rsid w:val="000D364C"/>
    <w:rsid w:val="00151FB1"/>
    <w:rsid w:val="001950EF"/>
    <w:rsid w:val="004442C4"/>
    <w:rsid w:val="00491FC8"/>
    <w:rsid w:val="005B7DB5"/>
    <w:rsid w:val="005F4BBB"/>
    <w:rsid w:val="006228D7"/>
    <w:rsid w:val="00682A6F"/>
    <w:rsid w:val="006B1023"/>
    <w:rsid w:val="00772A22"/>
    <w:rsid w:val="0079014A"/>
    <w:rsid w:val="008A0B35"/>
    <w:rsid w:val="008C3A59"/>
    <w:rsid w:val="00924CA3"/>
    <w:rsid w:val="0094396B"/>
    <w:rsid w:val="00946C2C"/>
    <w:rsid w:val="00A1273A"/>
    <w:rsid w:val="00A24AF3"/>
    <w:rsid w:val="00A92026"/>
    <w:rsid w:val="00AE63B3"/>
    <w:rsid w:val="00BF6B14"/>
    <w:rsid w:val="00C21D45"/>
    <w:rsid w:val="00D80633"/>
    <w:rsid w:val="00DA661F"/>
    <w:rsid w:val="00DA69F5"/>
    <w:rsid w:val="00E4315C"/>
    <w:rsid w:val="00E5315D"/>
    <w:rsid w:val="00F7306C"/>
    <w:rsid w:val="00F90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14A"/>
    <w:pPr>
      <w:ind w:firstLineChars="200" w:firstLine="420"/>
    </w:pPr>
  </w:style>
  <w:style w:type="character" w:customStyle="1" w:styleId="apple-converted-space">
    <w:name w:val="apple-converted-space"/>
    <w:basedOn w:val="a0"/>
    <w:rsid w:val="00BF6B14"/>
  </w:style>
  <w:style w:type="paragraph" w:styleId="a4">
    <w:name w:val="Normal (Web)"/>
    <w:basedOn w:val="a"/>
    <w:uiPriority w:val="99"/>
    <w:unhideWhenUsed/>
    <w:rsid w:val="000D36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682A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409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8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E5E5E5"/>
                    <w:bottom w:val="single" w:sz="6" w:space="4" w:color="E5E5E5"/>
                    <w:right w:val="single" w:sz="6" w:space="8" w:color="E5E5E5"/>
                  </w:divBdr>
                  <w:divsChild>
                    <w:div w:id="22132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5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4895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7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8E8E8"/>
                        <w:bottom w:val="none" w:sz="0" w:space="0" w:color="auto"/>
                        <w:right w:val="single" w:sz="6" w:space="0" w:color="E8E8E8"/>
                      </w:divBdr>
                      <w:divsChild>
                        <w:div w:id="89405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single" w:sz="6" w:space="11" w:color="FFFFFF"/>
                          </w:divBdr>
                          <w:divsChild>
                            <w:div w:id="132967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01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820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4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322</Words>
  <Characters>1837</Characters>
  <Application>Microsoft Office Word</Application>
  <DocSecurity>0</DocSecurity>
  <Lines>15</Lines>
  <Paragraphs>4</Paragraphs>
  <ScaleCrop>false</ScaleCrop>
  <Company>微软中国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2017-05-23T02:21:00Z</dcterms:created>
  <dcterms:modified xsi:type="dcterms:W3CDTF">2017-05-23T02:21:00Z</dcterms:modified>
</cp:coreProperties>
</file>